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8D" w:rsidRDefault="00D9538D" w:rsidP="00D9538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Кішінець</w:t>
      </w:r>
      <w:proofErr w:type="spellEnd"/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Ольга Андріївна</w:t>
      </w:r>
    </w:p>
    <w:p w:rsidR="00D9538D" w:rsidRDefault="00D9538D" w:rsidP="00D953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Мачухівського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D9538D" w:rsidRDefault="00D9538D" w:rsidP="00D953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  <w:r>
        <w:rPr>
          <w:lang w:val="ru-RU"/>
        </w:rPr>
        <w:t xml:space="preserve"> </w:t>
      </w:r>
      <w:proofErr w:type="spellStart"/>
      <w:r w:rsidRPr="00D9538D">
        <w:rPr>
          <w:rFonts w:ascii="Times New Roman" w:hAnsi="Times New Roman" w:cs="Times New Roman"/>
          <w:sz w:val="28"/>
          <w:szCs w:val="28"/>
          <w:lang w:val="ru-RU"/>
        </w:rPr>
        <w:t>Полтавський</w:t>
      </w:r>
      <w:proofErr w:type="spellEnd"/>
      <w:r w:rsidRPr="00D9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538D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D9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538D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Pr="00D9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538D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D9538D">
        <w:rPr>
          <w:rFonts w:ascii="Times New Roman" w:hAnsi="Times New Roman" w:cs="Times New Roman"/>
          <w:sz w:val="28"/>
          <w:szCs w:val="28"/>
          <w:lang w:val="ru-RU"/>
        </w:rPr>
        <w:t xml:space="preserve"> 2007р.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D9538D">
        <w:rPr>
          <w:rFonts w:ascii="Times New Roman" w:hAnsi="Times New Roman" w:cs="Times New Roman"/>
          <w:sz w:val="28"/>
          <w:szCs w:val="28"/>
          <w:lang w:val="ru-RU"/>
        </w:rPr>
        <w:t>іологія</w:t>
      </w:r>
      <w:proofErr w:type="spellEnd"/>
      <w:r w:rsidRPr="00D9538D">
        <w:rPr>
          <w:rFonts w:ascii="Times New Roman" w:hAnsi="Times New Roman" w:cs="Times New Roman"/>
          <w:sz w:val="28"/>
          <w:szCs w:val="28"/>
          <w:lang w:val="ru-RU"/>
        </w:rPr>
        <w:t xml:space="preserve"> та практична </w:t>
      </w:r>
      <w:proofErr w:type="spellStart"/>
      <w:r w:rsidRPr="00D9538D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538D" w:rsidRPr="00D9538D" w:rsidRDefault="00D9538D" w:rsidP="00D9538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кваліфікаційного рівня: </w:t>
      </w:r>
      <w:r w:rsidRPr="00D9538D">
        <w:rPr>
          <w:rFonts w:ascii="Times New Roman" w:eastAsia="Times New Roman" w:hAnsi="Times New Roman" w:cs="Times New Roman"/>
          <w:sz w:val="28"/>
          <w:szCs w:val="28"/>
          <w:lang w:val="uk-UA"/>
        </w:rPr>
        <w:t>"Робота з дітьми девіантної поведінки"(2009),      "Запобігання торгівлі людьми та експлуатації дітей"(2008), "Рівний-рівному" (2010), "</w:t>
      </w:r>
      <w:proofErr w:type="spellStart"/>
      <w:r w:rsidRPr="00D9538D">
        <w:rPr>
          <w:rFonts w:ascii="Times New Roman" w:eastAsia="Times New Roman" w:hAnsi="Times New Roman" w:cs="Times New Roman"/>
          <w:sz w:val="28"/>
          <w:szCs w:val="28"/>
          <w:lang w:val="uk-UA"/>
        </w:rPr>
        <w:t>Каучинг</w:t>
      </w:r>
      <w:proofErr w:type="spellEnd"/>
      <w:r w:rsidRPr="00D9538D">
        <w:rPr>
          <w:rFonts w:ascii="Times New Roman" w:eastAsia="Times New Roman" w:hAnsi="Times New Roman" w:cs="Times New Roman"/>
          <w:sz w:val="28"/>
          <w:szCs w:val="28"/>
          <w:lang w:val="uk-UA"/>
        </w:rPr>
        <w:t>, як стиль лідерства"(2010) "Шкільні служби порозуміння"(2011) "Вступ до інтегративної психотерапії"(2010)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9538D" w:rsidRDefault="00D9538D" w:rsidP="00D9538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Проблема над якою працює: </w:t>
      </w:r>
      <w:r w:rsidRPr="00D9538D">
        <w:rPr>
          <w:rFonts w:ascii="Times New Roman" w:hAnsi="Times New Roman" w:cs="Times New Roman"/>
          <w:sz w:val="28"/>
          <w:szCs w:val="28"/>
          <w:lang w:val="uk-UA"/>
        </w:rPr>
        <w:t>Робота з батьками підготовчої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C0A" w:rsidRPr="00D9538D" w:rsidRDefault="00610C0A">
      <w:pPr>
        <w:rPr>
          <w:lang w:val="ru-RU"/>
        </w:rPr>
      </w:pPr>
    </w:p>
    <w:sectPr w:rsidR="00610C0A" w:rsidRPr="00D953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9538D"/>
    <w:rsid w:val="00610C0A"/>
    <w:rsid w:val="00D9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2012-01-04T12:17:00Z</dcterms:created>
  <dcterms:modified xsi:type="dcterms:W3CDTF">2012-01-04T12:19:00Z</dcterms:modified>
</cp:coreProperties>
</file>